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E58F" w14:textId="413AB7D2" w:rsidR="0093052C" w:rsidRDefault="0093052C" w:rsidP="0093052C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DA4544" wp14:editId="6789EFBF">
            <wp:simplePos x="0" y="0"/>
            <wp:positionH relativeFrom="page">
              <wp:posOffset>965200</wp:posOffset>
            </wp:positionH>
            <wp:positionV relativeFrom="paragraph">
              <wp:posOffset>-32385</wp:posOffset>
            </wp:positionV>
            <wp:extent cx="1162685" cy="901700"/>
            <wp:effectExtent l="0" t="0" r="0" b="0"/>
            <wp:wrapNone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96502" w14:textId="77777777" w:rsidR="0093052C" w:rsidRDefault="0093052C" w:rsidP="0093052C">
      <w:pPr>
        <w:pStyle w:val="BodyText"/>
        <w:rPr>
          <w:rFonts w:ascii="Times New Roman"/>
        </w:rPr>
      </w:pPr>
    </w:p>
    <w:p w14:paraId="6CD4D132" w14:textId="77777777" w:rsidR="0093052C" w:rsidRDefault="0093052C" w:rsidP="0093052C">
      <w:pPr>
        <w:pStyle w:val="BodyText"/>
        <w:rPr>
          <w:rFonts w:ascii="Times New Roman"/>
        </w:rPr>
      </w:pPr>
    </w:p>
    <w:p w14:paraId="3B6A5257" w14:textId="77777777" w:rsidR="0093052C" w:rsidRDefault="0093052C" w:rsidP="0093052C">
      <w:pPr>
        <w:pStyle w:val="BodyText"/>
        <w:rPr>
          <w:rFonts w:ascii="Times New Roman"/>
        </w:rPr>
      </w:pPr>
    </w:p>
    <w:p w14:paraId="78E5B216" w14:textId="67C6DDC6" w:rsidR="0093052C" w:rsidRDefault="0093052C" w:rsidP="0093052C">
      <w:pPr>
        <w:pStyle w:val="BodyText"/>
        <w:rPr>
          <w:rFonts w:ascii="Times New Roman"/>
        </w:rPr>
      </w:pPr>
    </w:p>
    <w:p w14:paraId="5336EA57" w14:textId="77777777" w:rsidR="0093052C" w:rsidRDefault="0093052C" w:rsidP="0093052C">
      <w:pPr>
        <w:pStyle w:val="BodyText"/>
        <w:rPr>
          <w:rFonts w:ascii="Times New Roman"/>
        </w:rPr>
      </w:pPr>
    </w:p>
    <w:p w14:paraId="1EEDF812" w14:textId="62042E8E" w:rsidR="0093052C" w:rsidRDefault="0093052C" w:rsidP="0093052C">
      <w:pPr>
        <w:pStyle w:val="Title"/>
      </w:pPr>
      <w:r w:rsidRPr="0093052C">
        <w:t>INGRESO ANUAL DEL HOGAR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80"/>
        <w:gridCol w:w="1880"/>
        <w:gridCol w:w="1880"/>
        <w:gridCol w:w="1860"/>
      </w:tblGrid>
      <w:tr w:rsidR="0093052C" w14:paraId="4E1976FD" w14:textId="77777777" w:rsidTr="007E1783">
        <w:trPr>
          <w:trHeight w:val="460"/>
        </w:trPr>
        <w:tc>
          <w:tcPr>
            <w:tcW w:w="1860" w:type="dxa"/>
          </w:tcPr>
          <w:p w14:paraId="2A528A9B" w14:textId="687C0AAA" w:rsidR="0093052C" w:rsidRDefault="0093052C" w:rsidP="007E1783">
            <w:pPr>
              <w:pStyle w:val="TableParagraph"/>
              <w:spacing w:before="102"/>
              <w:rPr>
                <w:b/>
              </w:rPr>
            </w:pPr>
            <w:r w:rsidRPr="0093052C">
              <w:rPr>
                <w:b/>
                <w:spacing w:val="-2"/>
              </w:rPr>
              <w:t>FUENTE</w:t>
            </w:r>
          </w:p>
        </w:tc>
        <w:tc>
          <w:tcPr>
            <w:tcW w:w="1880" w:type="dxa"/>
          </w:tcPr>
          <w:p w14:paraId="3B9C1B66" w14:textId="6C0606B9" w:rsidR="0093052C" w:rsidRDefault="0093052C" w:rsidP="007E1783">
            <w:pPr>
              <w:pStyle w:val="TableParagraph"/>
              <w:spacing w:before="102"/>
              <w:ind w:left="229"/>
              <w:rPr>
                <w:b/>
              </w:rPr>
            </w:pPr>
            <w:r w:rsidRPr="0093052C">
              <w:rPr>
                <w:b/>
                <w:spacing w:val="-4"/>
              </w:rPr>
              <w:t>SER</w:t>
            </w:r>
          </w:p>
        </w:tc>
        <w:tc>
          <w:tcPr>
            <w:tcW w:w="1880" w:type="dxa"/>
          </w:tcPr>
          <w:p w14:paraId="6ED3EFA5" w14:textId="4522F650" w:rsidR="0093052C" w:rsidRDefault="0093052C" w:rsidP="007E1783">
            <w:pPr>
              <w:pStyle w:val="TableParagraph"/>
              <w:spacing w:before="102"/>
              <w:ind w:left="224"/>
              <w:rPr>
                <w:b/>
              </w:rPr>
            </w:pPr>
            <w:r w:rsidRPr="0093052C">
              <w:rPr>
                <w:b/>
                <w:spacing w:val="-2"/>
              </w:rPr>
              <w:t>CÓNYUGE</w:t>
            </w:r>
          </w:p>
        </w:tc>
        <w:tc>
          <w:tcPr>
            <w:tcW w:w="1880" w:type="dxa"/>
          </w:tcPr>
          <w:p w14:paraId="539D73BE" w14:textId="5F30D089" w:rsidR="0093052C" w:rsidRDefault="0093052C" w:rsidP="007E1783">
            <w:pPr>
              <w:pStyle w:val="TableParagraph"/>
              <w:spacing w:before="102"/>
              <w:ind w:left="219"/>
              <w:rPr>
                <w:b/>
              </w:rPr>
            </w:pPr>
            <w:r w:rsidRPr="0093052C">
              <w:rPr>
                <w:b/>
                <w:spacing w:val="-4"/>
              </w:rPr>
              <w:t>OTRO</w:t>
            </w:r>
          </w:p>
        </w:tc>
        <w:tc>
          <w:tcPr>
            <w:tcW w:w="1860" w:type="dxa"/>
          </w:tcPr>
          <w:p w14:paraId="5A6E21F4" w14:textId="77777777" w:rsidR="0093052C" w:rsidRDefault="0093052C" w:rsidP="007E1783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</w:tr>
      <w:tr w:rsidR="0093052C" w14:paraId="3D1632F9" w14:textId="77777777" w:rsidTr="007E1783">
        <w:trPr>
          <w:trHeight w:val="699"/>
        </w:trPr>
        <w:tc>
          <w:tcPr>
            <w:tcW w:w="1860" w:type="dxa"/>
          </w:tcPr>
          <w:p w14:paraId="41F6B096" w14:textId="3FB42BA7" w:rsidR="0093052C" w:rsidRDefault="0093052C" w:rsidP="007E1783">
            <w:pPr>
              <w:pStyle w:val="TableParagraph"/>
              <w:spacing w:before="116" w:line="247" w:lineRule="auto"/>
              <w:ind w:right="224"/>
              <w:rPr>
                <w:sz w:val="20"/>
              </w:rPr>
            </w:pPr>
            <w:proofErr w:type="spellStart"/>
            <w:r w:rsidRPr="0093052C">
              <w:rPr>
                <w:sz w:val="20"/>
              </w:rPr>
              <w:t>Bruto</w:t>
            </w:r>
            <w:proofErr w:type="spellEnd"/>
            <w:r w:rsidRPr="0093052C">
              <w:rPr>
                <w:sz w:val="20"/>
              </w:rPr>
              <w:t xml:space="preserve">, </w:t>
            </w:r>
            <w:proofErr w:type="spellStart"/>
            <w:r w:rsidRPr="0093052C">
              <w:rPr>
                <w:sz w:val="20"/>
              </w:rPr>
              <w:t>salarios</w:t>
            </w:r>
            <w:proofErr w:type="spellEnd"/>
            <w:r w:rsidRPr="0093052C">
              <w:rPr>
                <w:sz w:val="20"/>
              </w:rPr>
              <w:t xml:space="preserve">, </w:t>
            </w:r>
            <w:proofErr w:type="spellStart"/>
            <w:r w:rsidRPr="0093052C">
              <w:rPr>
                <w:sz w:val="20"/>
              </w:rPr>
              <w:t>salario</w:t>
            </w:r>
            <w:proofErr w:type="spellEnd"/>
            <w:r w:rsidRPr="0093052C">
              <w:rPr>
                <w:sz w:val="20"/>
              </w:rPr>
              <w:t xml:space="preserve">, </w:t>
            </w:r>
            <w:proofErr w:type="spellStart"/>
            <w:r w:rsidRPr="0093052C">
              <w:rPr>
                <w:sz w:val="20"/>
              </w:rPr>
              <w:t>propinas</w:t>
            </w:r>
            <w:proofErr w:type="spellEnd"/>
            <w:r w:rsidRPr="0093052C">
              <w:rPr>
                <w:sz w:val="20"/>
              </w:rPr>
              <w:t>, etc.</w:t>
            </w:r>
          </w:p>
        </w:tc>
        <w:tc>
          <w:tcPr>
            <w:tcW w:w="1880" w:type="dxa"/>
          </w:tcPr>
          <w:p w14:paraId="2FE13AD1" w14:textId="77777777" w:rsidR="0093052C" w:rsidRDefault="0093052C" w:rsidP="007E1783">
            <w:pPr>
              <w:pStyle w:val="TableParagraph"/>
              <w:spacing w:before="117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6E9A32F9" w14:textId="77777777" w:rsidR="0093052C" w:rsidRDefault="0093052C" w:rsidP="007E1783">
            <w:pPr>
              <w:pStyle w:val="TableParagraph"/>
              <w:spacing w:before="117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2CA26C80" w14:textId="77777777" w:rsidR="0093052C" w:rsidRDefault="0093052C" w:rsidP="007E1783">
            <w:pPr>
              <w:pStyle w:val="TableParagraph"/>
              <w:spacing w:before="117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6E292FA8" w14:textId="77777777" w:rsidR="0093052C" w:rsidRDefault="0093052C" w:rsidP="007E1783">
            <w:pPr>
              <w:pStyle w:val="TableParagraph"/>
              <w:spacing w:before="117"/>
            </w:pPr>
            <w:r>
              <w:t>$</w:t>
            </w:r>
          </w:p>
        </w:tc>
      </w:tr>
      <w:tr w:rsidR="0093052C" w14:paraId="5DCFB894" w14:textId="77777777" w:rsidTr="007E1783">
        <w:trPr>
          <w:trHeight w:val="1440"/>
        </w:trPr>
        <w:tc>
          <w:tcPr>
            <w:tcW w:w="1860" w:type="dxa"/>
          </w:tcPr>
          <w:p w14:paraId="17AE4683" w14:textId="442CD718" w:rsidR="0093052C" w:rsidRDefault="0093052C" w:rsidP="007E1783">
            <w:pPr>
              <w:pStyle w:val="TableParagraph"/>
              <w:spacing w:before="116" w:line="242" w:lineRule="auto"/>
              <w:ind w:right="402" w:firstLine="15"/>
              <w:rPr>
                <w:sz w:val="20"/>
              </w:rPr>
            </w:pPr>
            <w:proofErr w:type="spellStart"/>
            <w:r w:rsidRPr="0093052C">
              <w:rPr>
                <w:sz w:val="20"/>
              </w:rPr>
              <w:t>Ingresos</w:t>
            </w:r>
            <w:proofErr w:type="spellEnd"/>
            <w:r w:rsidRPr="0093052C">
              <w:rPr>
                <w:sz w:val="20"/>
              </w:rPr>
              <w:t xml:space="preserve"> de </w:t>
            </w:r>
            <w:proofErr w:type="spellStart"/>
            <w:r w:rsidRPr="0093052C">
              <w:rPr>
                <w:sz w:val="20"/>
              </w:rPr>
              <w:t>negocios</w:t>
            </w:r>
            <w:proofErr w:type="spellEnd"/>
            <w:r w:rsidRPr="0093052C">
              <w:rPr>
                <w:sz w:val="20"/>
              </w:rPr>
              <w:t xml:space="preserve">, </w:t>
            </w:r>
            <w:proofErr w:type="spellStart"/>
            <w:r w:rsidRPr="0093052C">
              <w:rPr>
                <w:sz w:val="20"/>
              </w:rPr>
              <w:t>trabajo</w:t>
            </w:r>
            <w:proofErr w:type="spellEnd"/>
            <w:r w:rsidRPr="0093052C">
              <w:rPr>
                <w:sz w:val="20"/>
              </w:rPr>
              <w:t xml:space="preserve"> </w:t>
            </w:r>
            <w:proofErr w:type="spellStart"/>
            <w:r w:rsidRPr="0093052C">
              <w:rPr>
                <w:sz w:val="20"/>
              </w:rPr>
              <w:t>por</w:t>
            </w:r>
            <w:proofErr w:type="spellEnd"/>
            <w:r w:rsidRPr="0093052C">
              <w:rPr>
                <w:sz w:val="20"/>
              </w:rPr>
              <w:t xml:space="preserve"> </w:t>
            </w:r>
            <w:proofErr w:type="spellStart"/>
            <w:r w:rsidRPr="0093052C">
              <w:rPr>
                <w:sz w:val="20"/>
              </w:rPr>
              <w:t>cuenta</w:t>
            </w:r>
            <w:proofErr w:type="spellEnd"/>
            <w:r w:rsidRPr="0093052C">
              <w:rPr>
                <w:sz w:val="20"/>
              </w:rPr>
              <w:t xml:space="preserve"> </w:t>
            </w:r>
            <w:proofErr w:type="spellStart"/>
            <w:r w:rsidRPr="0093052C">
              <w:rPr>
                <w:sz w:val="20"/>
              </w:rPr>
              <w:t>propia</w:t>
            </w:r>
            <w:proofErr w:type="spellEnd"/>
            <w:r w:rsidRPr="0093052C">
              <w:rPr>
                <w:sz w:val="20"/>
              </w:rPr>
              <w:t xml:space="preserve"> y </w:t>
            </w:r>
            <w:proofErr w:type="spellStart"/>
            <w:r w:rsidRPr="0093052C">
              <w:rPr>
                <w:sz w:val="20"/>
              </w:rPr>
              <w:t>dependientes</w:t>
            </w:r>
            <w:proofErr w:type="spellEnd"/>
          </w:p>
        </w:tc>
        <w:tc>
          <w:tcPr>
            <w:tcW w:w="1880" w:type="dxa"/>
          </w:tcPr>
          <w:p w14:paraId="13D3D115" w14:textId="77777777" w:rsidR="0093052C" w:rsidRDefault="0093052C" w:rsidP="007E1783">
            <w:pPr>
              <w:pStyle w:val="TableParagraph"/>
              <w:spacing w:before="117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4008BCAA" w14:textId="77777777" w:rsidR="0093052C" w:rsidRDefault="0093052C" w:rsidP="007E1783">
            <w:pPr>
              <w:pStyle w:val="TableParagraph"/>
              <w:spacing w:before="117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2A3A9BC7" w14:textId="77777777" w:rsidR="0093052C" w:rsidRDefault="0093052C" w:rsidP="007E1783">
            <w:pPr>
              <w:pStyle w:val="TableParagraph"/>
              <w:spacing w:before="117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2576E8DA" w14:textId="77777777" w:rsidR="0093052C" w:rsidRDefault="0093052C" w:rsidP="007E1783">
            <w:pPr>
              <w:pStyle w:val="TableParagraph"/>
              <w:spacing w:before="117"/>
            </w:pPr>
            <w:r>
              <w:t>$</w:t>
            </w:r>
          </w:p>
        </w:tc>
      </w:tr>
      <w:tr w:rsidR="0093052C" w14:paraId="1956AE58" w14:textId="77777777" w:rsidTr="007E1783">
        <w:trPr>
          <w:trHeight w:val="3160"/>
        </w:trPr>
        <w:tc>
          <w:tcPr>
            <w:tcW w:w="1860" w:type="dxa"/>
          </w:tcPr>
          <w:p w14:paraId="53ED73BF" w14:textId="77777777" w:rsidR="0093052C" w:rsidRPr="0093052C" w:rsidRDefault="0093052C" w:rsidP="0093052C">
            <w:pPr>
              <w:pStyle w:val="TableParagraph"/>
              <w:spacing w:before="111" w:line="242" w:lineRule="auto"/>
              <w:ind w:right="146" w:firstLine="15"/>
              <w:rPr>
                <w:spacing w:val="-2"/>
                <w:sz w:val="20"/>
              </w:rPr>
            </w:pPr>
            <w:proofErr w:type="spellStart"/>
            <w:r w:rsidRPr="0093052C">
              <w:rPr>
                <w:spacing w:val="-2"/>
                <w:sz w:val="20"/>
              </w:rPr>
              <w:t>Compensación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por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desempleo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compensación</w:t>
            </w:r>
            <w:proofErr w:type="spellEnd"/>
            <w:r w:rsidRPr="0093052C">
              <w:rPr>
                <w:spacing w:val="-2"/>
                <w:sz w:val="20"/>
              </w:rPr>
              <w:t xml:space="preserve"> de </w:t>
            </w:r>
            <w:proofErr w:type="spellStart"/>
            <w:r w:rsidRPr="0093052C">
              <w:rPr>
                <w:spacing w:val="-2"/>
                <w:sz w:val="20"/>
              </w:rPr>
              <w:t>trabajadores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seguro</w:t>
            </w:r>
            <w:proofErr w:type="spellEnd"/>
            <w:r w:rsidRPr="0093052C">
              <w:rPr>
                <w:spacing w:val="-2"/>
                <w:sz w:val="20"/>
              </w:rPr>
              <w:t xml:space="preserve"> social, SSI, SSDI, </w:t>
            </w:r>
            <w:proofErr w:type="spellStart"/>
            <w:r w:rsidRPr="0093052C">
              <w:rPr>
                <w:spacing w:val="-2"/>
                <w:sz w:val="20"/>
              </w:rPr>
              <w:t>asistencia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pública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pagos</w:t>
            </w:r>
            <w:proofErr w:type="spellEnd"/>
            <w:r w:rsidRPr="0093052C">
              <w:rPr>
                <w:spacing w:val="-2"/>
                <w:sz w:val="20"/>
              </w:rPr>
              <w:t xml:space="preserve"> de </w:t>
            </w:r>
            <w:proofErr w:type="spellStart"/>
            <w:r w:rsidRPr="0093052C">
              <w:rPr>
                <w:spacing w:val="-2"/>
                <w:sz w:val="20"/>
              </w:rPr>
              <w:t>veteranos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beneficios</w:t>
            </w:r>
            <w:proofErr w:type="spellEnd"/>
            <w:r w:rsidRPr="0093052C">
              <w:rPr>
                <w:spacing w:val="-2"/>
                <w:sz w:val="20"/>
              </w:rPr>
              <w:t xml:space="preserve"> de </w:t>
            </w:r>
            <w:proofErr w:type="spellStart"/>
            <w:r w:rsidRPr="0093052C">
              <w:rPr>
                <w:spacing w:val="-2"/>
                <w:sz w:val="20"/>
              </w:rPr>
              <w:t>sobrevivientes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pensión</w:t>
            </w:r>
            <w:proofErr w:type="spellEnd"/>
            <w:r w:rsidRPr="0093052C">
              <w:rPr>
                <w:spacing w:val="-2"/>
                <w:sz w:val="20"/>
              </w:rPr>
              <w:t xml:space="preserve"> o</w:t>
            </w:r>
          </w:p>
          <w:p w14:paraId="75FC41C9" w14:textId="577E3848" w:rsidR="0093052C" w:rsidRDefault="0093052C" w:rsidP="0093052C">
            <w:pPr>
              <w:pStyle w:val="TableParagraph"/>
              <w:spacing w:before="10"/>
              <w:ind w:left="229"/>
              <w:rPr>
                <w:sz w:val="20"/>
              </w:rPr>
            </w:pPr>
            <w:proofErr w:type="spellStart"/>
            <w:r w:rsidRPr="0093052C">
              <w:rPr>
                <w:spacing w:val="-2"/>
                <w:sz w:val="20"/>
              </w:rPr>
              <w:t>Ingreso</w:t>
            </w:r>
            <w:proofErr w:type="spellEnd"/>
            <w:r w:rsidRPr="0093052C">
              <w:rPr>
                <w:spacing w:val="-2"/>
                <w:sz w:val="20"/>
              </w:rPr>
              <w:t xml:space="preserve"> de </w:t>
            </w:r>
            <w:proofErr w:type="spellStart"/>
            <w:r w:rsidRPr="0093052C">
              <w:rPr>
                <w:spacing w:val="-2"/>
                <w:sz w:val="20"/>
              </w:rPr>
              <w:t>jubilación</w:t>
            </w:r>
            <w:proofErr w:type="spellEnd"/>
          </w:p>
        </w:tc>
        <w:tc>
          <w:tcPr>
            <w:tcW w:w="1880" w:type="dxa"/>
          </w:tcPr>
          <w:p w14:paraId="6974BD6B" w14:textId="77777777" w:rsidR="0093052C" w:rsidRDefault="0093052C" w:rsidP="007E1783">
            <w:pPr>
              <w:pStyle w:val="TableParagraph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3E93A663" w14:textId="77777777" w:rsidR="0093052C" w:rsidRDefault="0093052C" w:rsidP="007E1783">
            <w:pPr>
              <w:pStyle w:val="TableParagraph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4162E8C0" w14:textId="77777777" w:rsidR="0093052C" w:rsidRDefault="0093052C" w:rsidP="007E1783">
            <w:pPr>
              <w:pStyle w:val="TableParagraph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0A87DDDA" w14:textId="77777777" w:rsidR="0093052C" w:rsidRDefault="0093052C" w:rsidP="007E1783">
            <w:pPr>
              <w:pStyle w:val="TableParagraph"/>
            </w:pPr>
            <w:r>
              <w:t>$</w:t>
            </w:r>
          </w:p>
        </w:tc>
      </w:tr>
      <w:tr w:rsidR="0093052C" w14:paraId="05D2A1E0" w14:textId="77777777" w:rsidTr="007E1783">
        <w:trPr>
          <w:trHeight w:val="3920"/>
        </w:trPr>
        <w:tc>
          <w:tcPr>
            <w:tcW w:w="1860" w:type="dxa"/>
          </w:tcPr>
          <w:p w14:paraId="2D6B17A6" w14:textId="41A1429C" w:rsidR="0093052C" w:rsidRDefault="0093052C" w:rsidP="007E1783">
            <w:pPr>
              <w:pStyle w:val="TableParagraph"/>
              <w:spacing w:before="111" w:line="244" w:lineRule="auto"/>
              <w:ind w:right="224" w:firstLine="15"/>
              <w:rPr>
                <w:sz w:val="20"/>
              </w:rPr>
            </w:pPr>
            <w:proofErr w:type="spellStart"/>
            <w:r w:rsidRPr="0093052C">
              <w:rPr>
                <w:spacing w:val="-2"/>
                <w:sz w:val="20"/>
              </w:rPr>
              <w:t>Intereses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inversiones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dividendos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alquileres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regalías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ingresos</w:t>
            </w:r>
            <w:proofErr w:type="spellEnd"/>
            <w:r w:rsidRPr="0093052C">
              <w:rPr>
                <w:spacing w:val="-2"/>
                <w:sz w:val="20"/>
              </w:rPr>
              <w:t xml:space="preserve"> de </w:t>
            </w:r>
            <w:proofErr w:type="spellStart"/>
            <w:r w:rsidRPr="0093052C">
              <w:rPr>
                <w:spacing w:val="-2"/>
                <w:sz w:val="20"/>
              </w:rPr>
              <w:t>sucesiones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fideicomisos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asistencia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educativa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pensión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alimenticia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pensión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alimenticia</w:t>
            </w:r>
            <w:proofErr w:type="spellEnd"/>
            <w:r w:rsidRPr="0093052C">
              <w:rPr>
                <w:spacing w:val="-2"/>
                <w:sz w:val="20"/>
              </w:rPr>
              <w:t xml:space="preserve">, </w:t>
            </w:r>
            <w:proofErr w:type="spellStart"/>
            <w:r w:rsidRPr="0093052C">
              <w:rPr>
                <w:spacing w:val="-2"/>
                <w:sz w:val="20"/>
              </w:rPr>
              <w:t>asistencia</w:t>
            </w:r>
            <w:proofErr w:type="spellEnd"/>
            <w:r w:rsidRPr="0093052C">
              <w:rPr>
                <w:spacing w:val="-2"/>
                <w:sz w:val="20"/>
              </w:rPr>
              <w:t xml:space="preserve"> externa al </w:t>
            </w:r>
            <w:proofErr w:type="spellStart"/>
            <w:r w:rsidRPr="0093052C">
              <w:rPr>
                <w:spacing w:val="-2"/>
                <w:sz w:val="20"/>
              </w:rPr>
              <w:t>hogar</w:t>
            </w:r>
            <w:proofErr w:type="spellEnd"/>
            <w:r w:rsidRPr="0093052C">
              <w:rPr>
                <w:spacing w:val="-2"/>
                <w:sz w:val="20"/>
              </w:rPr>
              <w:t xml:space="preserve"> y </w:t>
            </w:r>
            <w:proofErr w:type="spellStart"/>
            <w:r w:rsidRPr="0093052C">
              <w:rPr>
                <w:spacing w:val="-2"/>
                <w:sz w:val="20"/>
              </w:rPr>
              <w:t>otros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ingresos</w:t>
            </w:r>
            <w:proofErr w:type="spellEnd"/>
            <w:r w:rsidRPr="0093052C">
              <w:rPr>
                <w:spacing w:val="-2"/>
                <w:sz w:val="20"/>
              </w:rPr>
              <w:t xml:space="preserve"> </w:t>
            </w:r>
            <w:proofErr w:type="spellStart"/>
            <w:r w:rsidRPr="0093052C">
              <w:rPr>
                <w:spacing w:val="-2"/>
                <w:sz w:val="20"/>
              </w:rPr>
              <w:t>imponibles</w:t>
            </w:r>
            <w:proofErr w:type="spellEnd"/>
          </w:p>
        </w:tc>
        <w:tc>
          <w:tcPr>
            <w:tcW w:w="1880" w:type="dxa"/>
          </w:tcPr>
          <w:p w14:paraId="0076FF32" w14:textId="77777777" w:rsidR="0093052C" w:rsidRDefault="0093052C" w:rsidP="007E1783">
            <w:pPr>
              <w:pStyle w:val="TableParagraph"/>
              <w:ind w:left="229"/>
            </w:pPr>
            <w:r>
              <w:t>$</w:t>
            </w:r>
          </w:p>
        </w:tc>
        <w:tc>
          <w:tcPr>
            <w:tcW w:w="1880" w:type="dxa"/>
          </w:tcPr>
          <w:p w14:paraId="7028C401" w14:textId="77777777" w:rsidR="0093052C" w:rsidRDefault="0093052C" w:rsidP="007E1783">
            <w:pPr>
              <w:pStyle w:val="TableParagraph"/>
              <w:ind w:left="224"/>
            </w:pPr>
            <w:r>
              <w:t>$</w:t>
            </w:r>
          </w:p>
        </w:tc>
        <w:tc>
          <w:tcPr>
            <w:tcW w:w="1880" w:type="dxa"/>
          </w:tcPr>
          <w:p w14:paraId="66F445F6" w14:textId="77777777" w:rsidR="0093052C" w:rsidRDefault="0093052C" w:rsidP="007E1783">
            <w:pPr>
              <w:pStyle w:val="TableParagraph"/>
              <w:ind w:left="219"/>
            </w:pPr>
            <w:r>
              <w:t>$</w:t>
            </w:r>
          </w:p>
        </w:tc>
        <w:tc>
          <w:tcPr>
            <w:tcW w:w="1860" w:type="dxa"/>
          </w:tcPr>
          <w:p w14:paraId="442CCD74" w14:textId="77777777" w:rsidR="0093052C" w:rsidRDefault="0093052C" w:rsidP="007E1783">
            <w:pPr>
              <w:pStyle w:val="TableParagraph"/>
            </w:pPr>
            <w:r>
              <w:t>$</w:t>
            </w:r>
          </w:p>
        </w:tc>
      </w:tr>
    </w:tbl>
    <w:p w14:paraId="7C98D3D5" w14:textId="77777777" w:rsidR="0093052C" w:rsidRDefault="0093052C" w:rsidP="0093052C">
      <w:pPr>
        <w:pStyle w:val="BodyText"/>
        <w:rPr>
          <w:b/>
        </w:rPr>
      </w:pPr>
    </w:p>
    <w:p w14:paraId="0E037AD5" w14:textId="77777777" w:rsidR="0093052C" w:rsidRDefault="0093052C" w:rsidP="0093052C">
      <w:pPr>
        <w:pStyle w:val="BodyText"/>
        <w:spacing w:before="8"/>
        <w:rPr>
          <w:b/>
          <w:sz w:val="25"/>
        </w:rPr>
      </w:pPr>
    </w:p>
    <w:p w14:paraId="0C499C96" w14:textId="2DBD637B" w:rsidR="001E50E9" w:rsidRDefault="0093052C" w:rsidP="0093052C">
      <w:pPr>
        <w:pStyle w:val="BodyText"/>
        <w:spacing w:before="56" w:line="266" w:lineRule="auto"/>
        <w:ind w:left="115" w:right="52"/>
      </w:pPr>
      <w:proofErr w:type="spellStart"/>
      <w:r w:rsidRPr="0093052C">
        <w:rPr>
          <w:b/>
          <w:color w:val="000000"/>
          <w:sz w:val="22"/>
          <w:shd w:val="clear" w:color="auto" w:fill="FFFF00"/>
        </w:rPr>
        <w:t>Nota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: Los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beneficios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que no son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en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efectivo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(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cupones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de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alimentos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y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subsidios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de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vivienda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) no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cuentan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como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ingreso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. Es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posible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que se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requieran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copias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de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declaraciones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de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impuestos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,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talones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de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pago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u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otra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información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que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verifique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los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ingresos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antes de que se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apruebe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 xml:space="preserve"> la </w:t>
      </w:r>
      <w:proofErr w:type="spellStart"/>
      <w:r w:rsidRPr="0093052C">
        <w:rPr>
          <w:b/>
          <w:color w:val="000000"/>
          <w:sz w:val="22"/>
          <w:shd w:val="clear" w:color="auto" w:fill="FFFF00"/>
        </w:rPr>
        <w:t>asistencia</w:t>
      </w:r>
      <w:proofErr w:type="spellEnd"/>
      <w:r w:rsidRPr="0093052C">
        <w:rPr>
          <w:b/>
          <w:color w:val="000000"/>
          <w:sz w:val="22"/>
          <w:shd w:val="clear" w:color="auto" w:fill="FFFF00"/>
        </w:rPr>
        <w:t>.</w:t>
      </w:r>
    </w:p>
    <w:sectPr w:rsidR="001E50E9" w:rsidSect="0093052C">
      <w:pgSz w:w="12240" w:h="15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2C"/>
    <w:rsid w:val="001E50E9"/>
    <w:rsid w:val="009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88418"/>
  <w15:chartTrackingRefBased/>
  <w15:docId w15:val="{0C18764F-6DA2-8B48-B903-D8B1413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2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052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3052C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3052C"/>
    <w:pPr>
      <w:spacing w:before="180"/>
      <w:ind w:left="220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3052C"/>
    <w:rPr>
      <w:rFonts w:ascii="Calibri" w:eastAsia="Calibri" w:hAnsi="Calibri" w:cs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3052C"/>
    <w:pPr>
      <w:spacing w:before="112"/>
      <w:ind w:left="2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Tervonna Pollard</dc:creator>
  <cp:keywords/>
  <dc:description/>
  <cp:lastModifiedBy>Tervonna Pollard</cp:lastModifiedBy>
  <cp:revision>1</cp:revision>
  <dcterms:created xsi:type="dcterms:W3CDTF">2023-01-26T03:07:00Z</dcterms:created>
  <dcterms:modified xsi:type="dcterms:W3CDTF">2023-01-26T03:12:00Z</dcterms:modified>
</cp:coreProperties>
</file>